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4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D43A64" w:rsidRDefault="00D43A64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apie nelicencijuojamos TELEVIZIJOS PROGRAMŲ IR (AR) ATSKIRŲ PROGRAMŲ retransliavimo veiklos pradžią</w:t>
      </w:r>
    </w:p>
    <w:p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numatomą vykdyti televizijos programų ir (ar) atskirų programų retransliavimo veiklą: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Retransliavimo pradžia:  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1.3. Informacija apie televizijos programų paketus, jų aprašymai, platinimo sąlygos ir pagrindinio paketo kainą arba interneto svetainės, kurioje viešai skelbiama ši informacija, adresas: _____________________________________________________________________________________________________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Papildomai teikiamos paslaugos (EPG, interaktyvios TV paslaugos, galimybė pasirinkti televizijos programos kalbą ir (ar) subtitrus ir pan.): 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Elektroninių ryšių tinklų, kuriuos naudojant retransliuojamos televizijos programos ir (ar) atskirų programos, rūšis: 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 Dirbtinių Žemės palydovų, per kuriuos bus retransliuojamos televizijos programos ir (ar) atskirų programos, pavadinimas ir padėtis orbitoje, palydovo imtuvo-siųstuvo numeris, siuntimo radijo dažnis: 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Televizijos programų ir (ar) atskirų programų retransliavimas su sąlygine prieiga:  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Teritorija, kurioje vykdoma retransliavimo veikla: 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53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1.9. Pastabos: __________________________________________________________________________________________________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lastRenderedPageBreak/>
        <w:t>1.10. Duomenys apie retransliuojamas televizijos programas ir (ar) atskiras programas: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3433"/>
        <w:gridCol w:w="2461"/>
        <w:gridCol w:w="2016"/>
        <w:gridCol w:w="1871"/>
        <w:gridCol w:w="1418"/>
      </w:tblGrid>
      <w:tr w:rsidR="000433F0">
        <w:trPr>
          <w:cantSplit/>
          <w:trHeight w:val="580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Eil. Nr.</w:t>
            </w: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programos pavadinimas, atskiros programos pavadinimas</w:t>
            </w: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Transliuotojo pavadinimas, buveinės adresas</w:t>
            </w: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Transliuotojo jurisdikcija (valstybė, kurios kompetentinga institucija prižiūri transliuotojo veiklą)</w:t>
            </w: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>Pirminė ir papildomos kalbos, kuriomis retransliuojama televizijos programa, atskira programa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  <w:lang w:eastAsia="lt-LT"/>
              </w:rPr>
              <w:t xml:space="preserve">Kalbos, kuriomis </w:t>
            </w:r>
            <w:proofErr w:type="spellStart"/>
            <w:r>
              <w:rPr>
                <w:sz w:val="20"/>
                <w:lang w:eastAsia="lt-LT"/>
              </w:rPr>
              <w:t>subtitruojama</w:t>
            </w:r>
            <w:proofErr w:type="spellEnd"/>
            <w:r>
              <w:rPr>
                <w:sz w:val="20"/>
                <w:lang w:eastAsia="lt-LT"/>
              </w:rPr>
              <w:t xml:space="preserve"> retransliuojama televizijos programa, atskira programa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Televizijos programa yra pagrindiniame pakete</w:t>
            </w:r>
          </w:p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(Taip/Ne)</w:t>
            </w:r>
          </w:p>
        </w:tc>
      </w:tr>
      <w:tr w:rsidR="000433F0">
        <w:trPr>
          <w:cantSplit/>
          <w:trHeight w:val="177"/>
        </w:trPr>
        <w:tc>
          <w:tcPr>
            <w:tcW w:w="851" w:type="dxa"/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  <w:tr w:rsidR="000433F0">
        <w:trPr>
          <w:cantSplit/>
          <w:trHeight w:val="17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0" w:rsidRDefault="000433F0" w:rsidP="000433F0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sz w:val="20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2. Duomenys apie juridinio asmens valdymo organus ir jų narius: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Ind w:w="108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 w:rsidTr="00D43A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/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1134"/>
        <w:gridCol w:w="1157"/>
        <w:gridCol w:w="4088"/>
        <w:gridCol w:w="3969"/>
      </w:tblGrid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1134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15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15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 w:rsidTr="00D43A64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15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jc w:val="both"/>
        <w:rPr>
          <w:b/>
          <w:bCs/>
          <w:szCs w:val="24"/>
          <w:lang w:eastAsia="lt-LT"/>
        </w:rPr>
      </w:pP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</w:t>
      </w:r>
      <w:r>
        <w:rPr>
          <w:bCs/>
          <w:sz w:val="20"/>
          <w:lang w:eastAsia="lt-LT"/>
        </w:rPr>
        <w:tab/>
        <w:t xml:space="preserve">    _______________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656B59">
      <w:headerReference w:type="default" r:id="rId6"/>
      <w:pgSz w:w="16838" w:h="11906" w:orient="landscape"/>
      <w:pgMar w:top="567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6B59">
      <w:r>
        <w:separator/>
      </w:r>
    </w:p>
  </w:endnote>
  <w:endnote w:type="continuationSeparator" w:id="0">
    <w:p w:rsidR="00000000" w:rsidRDefault="0065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6B59">
      <w:r>
        <w:separator/>
      </w:r>
    </w:p>
  </w:footnote>
  <w:footnote w:type="continuationSeparator" w:id="0">
    <w:p w:rsidR="00000000" w:rsidRDefault="0065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656B59"/>
    <w:rsid w:val="00832B81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2019-12-03T12:39:00Z</dcterms:created>
  <dcterms:modified xsi:type="dcterms:W3CDTF">2019-12-03T12:39:00Z</dcterms:modified>
</cp:coreProperties>
</file>